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E9" w:rsidRDefault="006C457C">
      <w:bookmarkStart w:id="0" w:name="_GoBack"/>
      <w:bookmarkEnd w:id="0"/>
      <w:r>
        <w:t>Minutes of the WCCFT Executive Committee January 21, 2016</w:t>
      </w:r>
    </w:p>
    <w:p w:rsidR="006C457C" w:rsidRDefault="006C457C">
      <w:r>
        <w:t>Previous minutes and agenda were approved</w:t>
      </w:r>
    </w:p>
    <w:p w:rsidR="006C457C" w:rsidRDefault="006C457C">
      <w:pPr>
        <w:rPr>
          <w:b/>
        </w:rPr>
      </w:pPr>
      <w:r w:rsidRPr="006C457C">
        <w:rPr>
          <w:b/>
        </w:rPr>
        <w:t>Agency Fee</w:t>
      </w:r>
    </w:p>
    <w:p w:rsidR="006C457C" w:rsidRDefault="00CB3450" w:rsidP="006C457C">
      <w:pPr>
        <w:pStyle w:val="ListParagraph"/>
        <w:numPr>
          <w:ilvl w:val="0"/>
          <w:numId w:val="1"/>
        </w:numPr>
      </w:pPr>
      <w:r>
        <w:t>Amanda Velazquez of NYSUT</w:t>
      </w:r>
      <w:r w:rsidR="006C457C">
        <w:t xml:space="preserve"> </w:t>
      </w:r>
      <w:r>
        <w:t>reported to the board.</w:t>
      </w:r>
    </w:p>
    <w:p w:rsidR="006C457C" w:rsidRDefault="00CB3450" w:rsidP="006C457C">
      <w:pPr>
        <w:pStyle w:val="ListParagraph"/>
        <w:numPr>
          <w:ilvl w:val="0"/>
          <w:numId w:val="1"/>
        </w:numPr>
      </w:pPr>
      <w:proofErr w:type="spellStart"/>
      <w:r>
        <w:t>Friedrichs</w:t>
      </w:r>
      <w:proofErr w:type="spellEnd"/>
      <w:r w:rsidR="006C457C">
        <w:t xml:space="preserve"> case in the Supreme Court, if </w:t>
      </w:r>
      <w:r>
        <w:t>plaintiffs win</w:t>
      </w:r>
      <w:r w:rsidR="006C457C">
        <w:t xml:space="preserve">, will limit the power of unions particularly </w:t>
      </w:r>
      <w:proofErr w:type="spellStart"/>
      <w:r w:rsidR="006C457C">
        <w:t>teacher’s</w:t>
      </w:r>
      <w:proofErr w:type="spellEnd"/>
      <w:r w:rsidR="006C457C">
        <w:t xml:space="preserve"> unions. </w:t>
      </w:r>
    </w:p>
    <w:p w:rsidR="006C457C" w:rsidRDefault="006C457C" w:rsidP="006C457C">
      <w:pPr>
        <w:pStyle w:val="ListParagraph"/>
        <w:numPr>
          <w:ilvl w:val="0"/>
          <w:numId w:val="1"/>
        </w:numPr>
      </w:pPr>
      <w:r>
        <w:t xml:space="preserve">This </w:t>
      </w:r>
      <w:r w:rsidR="00CB3450">
        <w:t>is a direct attack on unions, not really a free speech issue</w:t>
      </w:r>
      <w:r>
        <w:t xml:space="preserve">. </w:t>
      </w:r>
    </w:p>
    <w:p w:rsidR="006C457C" w:rsidRDefault="006C457C" w:rsidP="006C457C">
      <w:pPr>
        <w:pStyle w:val="ListParagraph"/>
        <w:numPr>
          <w:ilvl w:val="0"/>
          <w:numId w:val="1"/>
        </w:numPr>
      </w:pPr>
      <w:r>
        <w:t>We can prepare for the worst case scenario by signing up everyone. In this case the agency fee is not an issue.</w:t>
      </w:r>
    </w:p>
    <w:p w:rsidR="006C457C" w:rsidRDefault="006C457C" w:rsidP="006C457C">
      <w:pPr>
        <w:pStyle w:val="ListParagraph"/>
        <w:numPr>
          <w:ilvl w:val="0"/>
          <w:numId w:val="1"/>
        </w:numPr>
      </w:pPr>
      <w:r>
        <w:t>We must make a case why the union matters.</w:t>
      </w:r>
    </w:p>
    <w:p w:rsidR="006C457C" w:rsidRDefault="006C457C" w:rsidP="006C457C">
      <w:pPr>
        <w:rPr>
          <w:b/>
        </w:rPr>
      </w:pPr>
      <w:r w:rsidRPr="006C457C">
        <w:rPr>
          <w:b/>
        </w:rPr>
        <w:t>Strategy</w:t>
      </w:r>
    </w:p>
    <w:p w:rsidR="006C457C" w:rsidRDefault="006C457C" w:rsidP="006C457C">
      <w:pPr>
        <w:pStyle w:val="ListParagraph"/>
        <w:numPr>
          <w:ilvl w:val="0"/>
          <w:numId w:val="2"/>
        </w:numPr>
      </w:pPr>
      <w:r w:rsidRPr="006C457C">
        <w:t>Ass</w:t>
      </w:r>
      <w:r>
        <w:t>ess how to organize</w:t>
      </w:r>
    </w:p>
    <w:p w:rsidR="006C457C" w:rsidRDefault="006C457C" w:rsidP="006C457C">
      <w:pPr>
        <w:pStyle w:val="ListParagraph"/>
        <w:numPr>
          <w:ilvl w:val="0"/>
          <w:numId w:val="2"/>
        </w:numPr>
      </w:pPr>
      <w:r>
        <w:t>Complete the list of membership</w:t>
      </w:r>
    </w:p>
    <w:p w:rsidR="006C457C" w:rsidRDefault="006C457C" w:rsidP="006C457C">
      <w:pPr>
        <w:pStyle w:val="ListParagraph"/>
        <w:numPr>
          <w:ilvl w:val="0"/>
          <w:numId w:val="2"/>
        </w:numPr>
      </w:pPr>
      <w:r>
        <w:t>Get together in small groups</w:t>
      </w:r>
    </w:p>
    <w:p w:rsidR="006C457C" w:rsidRDefault="006C457C" w:rsidP="006C457C">
      <w:pPr>
        <w:pStyle w:val="ListParagraph"/>
        <w:numPr>
          <w:ilvl w:val="0"/>
          <w:numId w:val="2"/>
        </w:numPr>
      </w:pPr>
      <w:r>
        <w:t>Make the point that if not in union no grievance possible</w:t>
      </w:r>
      <w:r w:rsidR="00C65308">
        <w:t xml:space="preserve"> with no agency fee</w:t>
      </w:r>
    </w:p>
    <w:p w:rsidR="00C65308" w:rsidRDefault="00C65308" w:rsidP="006C457C">
      <w:pPr>
        <w:pStyle w:val="ListParagraph"/>
        <w:numPr>
          <w:ilvl w:val="0"/>
          <w:numId w:val="2"/>
        </w:numPr>
      </w:pPr>
      <w:r>
        <w:t>Amanda feels that talking to members one</w:t>
      </w:r>
      <w:r w:rsidR="00BA54F9">
        <w:t>-</w:t>
      </w:r>
      <w:r>
        <w:t xml:space="preserve"> on </w:t>
      </w:r>
      <w:r w:rsidR="00BA54F9">
        <w:t>-</w:t>
      </w:r>
      <w:r>
        <w:t>one the best.</w:t>
      </w:r>
    </w:p>
    <w:p w:rsidR="00C65308" w:rsidRDefault="00C65308" w:rsidP="00C65308">
      <w:pPr>
        <w:rPr>
          <w:b/>
        </w:rPr>
      </w:pPr>
      <w:r w:rsidRPr="00C65308">
        <w:rPr>
          <w:b/>
        </w:rPr>
        <w:t xml:space="preserve">Spring </w:t>
      </w:r>
      <w:proofErr w:type="spellStart"/>
      <w:r w:rsidRPr="00C65308">
        <w:rPr>
          <w:b/>
        </w:rPr>
        <w:t>Calender</w:t>
      </w:r>
      <w:proofErr w:type="spellEnd"/>
    </w:p>
    <w:p w:rsidR="00C65308" w:rsidRDefault="00C65308" w:rsidP="00C65308">
      <w:pPr>
        <w:pStyle w:val="ListParagraph"/>
        <w:numPr>
          <w:ilvl w:val="0"/>
          <w:numId w:val="5"/>
        </w:numPr>
      </w:pPr>
      <w:r>
        <w:t>Exec Board minutes to be sent out by Raphael.</w:t>
      </w:r>
    </w:p>
    <w:p w:rsidR="00C65308" w:rsidRDefault="00755CCF" w:rsidP="00C65308">
      <w:pPr>
        <w:pStyle w:val="ListParagraph"/>
        <w:numPr>
          <w:ilvl w:val="0"/>
          <w:numId w:val="5"/>
        </w:numPr>
      </w:pPr>
      <w:r>
        <w:t>It was agreed that class schedules be emailed to Raphael to schedule office hours</w:t>
      </w:r>
    </w:p>
    <w:p w:rsidR="00755CCF" w:rsidRDefault="00755CCF" w:rsidP="00C65308">
      <w:pPr>
        <w:pStyle w:val="ListParagraph"/>
        <w:numPr>
          <w:ilvl w:val="0"/>
          <w:numId w:val="5"/>
        </w:numPr>
      </w:pPr>
      <w:r>
        <w:t>It was voted to have all general union meetings in the Tech building</w:t>
      </w:r>
    </w:p>
    <w:p w:rsidR="00755CCF" w:rsidRDefault="00755CCF" w:rsidP="00C65308">
      <w:pPr>
        <w:pStyle w:val="ListParagraph"/>
        <w:numPr>
          <w:ilvl w:val="0"/>
          <w:numId w:val="5"/>
        </w:numPr>
      </w:pPr>
      <w:r>
        <w:t xml:space="preserve">The negotiating committee met with Wittenberg on 1/21. </w:t>
      </w:r>
      <w:r w:rsidR="00CB3450">
        <w:t xml:space="preserve">The mediation meeting is set for </w:t>
      </w:r>
      <w:r>
        <w:t>May 3</w:t>
      </w:r>
    </w:p>
    <w:p w:rsidR="00755CCF" w:rsidRDefault="00755CCF" w:rsidP="00C65308">
      <w:pPr>
        <w:pStyle w:val="ListParagraph"/>
        <w:numPr>
          <w:ilvl w:val="0"/>
          <w:numId w:val="5"/>
        </w:numPr>
      </w:pPr>
      <w:r>
        <w:t>Meeting to be held end of Feb to hear unemployment issues for adjuncts. Rules are not applied uniformly.</w:t>
      </w:r>
    </w:p>
    <w:p w:rsidR="00755CCF" w:rsidRDefault="00755CCF" w:rsidP="00C65308">
      <w:pPr>
        <w:pStyle w:val="ListParagraph"/>
        <w:numPr>
          <w:ilvl w:val="0"/>
          <w:numId w:val="5"/>
        </w:numPr>
      </w:pPr>
      <w:proofErr w:type="gramStart"/>
      <w:r>
        <w:t>Next  Community</w:t>
      </w:r>
      <w:proofErr w:type="gramEnd"/>
      <w:r>
        <w:t xml:space="preserve"> College conference (Oct 2) will focus on unemployment issues for adjuncts.</w:t>
      </w:r>
    </w:p>
    <w:p w:rsidR="00755CCF" w:rsidRDefault="00755CCF" w:rsidP="00C65308">
      <w:pPr>
        <w:pStyle w:val="ListParagraph"/>
        <w:numPr>
          <w:ilvl w:val="0"/>
          <w:numId w:val="5"/>
        </w:numPr>
      </w:pPr>
      <w:r>
        <w:t>Rosemarie organizing student bus fo</w:t>
      </w:r>
      <w:r w:rsidR="00CB3450">
        <w:t>r</w:t>
      </w:r>
      <w:r>
        <w:t xml:space="preserve"> Feb 25 Higher Education lobby day in Albany. Looking into financing.</w:t>
      </w:r>
    </w:p>
    <w:p w:rsidR="00755CCF" w:rsidRDefault="00CB3450" w:rsidP="00C65308">
      <w:pPr>
        <w:pStyle w:val="ListParagraph"/>
        <w:numPr>
          <w:ilvl w:val="0"/>
          <w:numId w:val="5"/>
        </w:numPr>
      </w:pPr>
      <w:r>
        <w:t>Committee of 100 to do in-district lobbying</w:t>
      </w:r>
      <w:r w:rsidR="00755CCF">
        <w:t xml:space="preserve"> in May</w:t>
      </w:r>
    </w:p>
    <w:p w:rsidR="00755CCF" w:rsidRDefault="00755CCF" w:rsidP="00C65308">
      <w:pPr>
        <w:pStyle w:val="ListParagraph"/>
        <w:numPr>
          <w:ilvl w:val="0"/>
          <w:numId w:val="5"/>
        </w:numPr>
      </w:pPr>
      <w:r>
        <w:t>AFT me</w:t>
      </w:r>
      <w:r w:rsidR="00CB3450">
        <w:t>eting in San Diego and NEA in La</w:t>
      </w:r>
      <w:r>
        <w:t>s Vegas (April 1,2,3)</w:t>
      </w:r>
    </w:p>
    <w:p w:rsidR="00755CCF" w:rsidRDefault="00755CCF" w:rsidP="00C65308">
      <w:pPr>
        <w:pStyle w:val="ListParagraph"/>
        <w:numPr>
          <w:ilvl w:val="0"/>
          <w:numId w:val="5"/>
        </w:numPr>
      </w:pPr>
      <w:r>
        <w:t xml:space="preserve">NYSUT </w:t>
      </w:r>
      <w:r w:rsidR="00CB3450">
        <w:t xml:space="preserve">RA </w:t>
      </w:r>
      <w:r>
        <w:t>meeting in Rochester (April 7-9)</w:t>
      </w:r>
    </w:p>
    <w:p w:rsidR="00BA54F9" w:rsidRDefault="00BA54F9" w:rsidP="00C65308">
      <w:pPr>
        <w:pStyle w:val="ListParagraph"/>
        <w:numPr>
          <w:ilvl w:val="0"/>
          <w:numId w:val="5"/>
        </w:numPr>
      </w:pPr>
      <w:r>
        <w:t>Arbitration for ELI March 30 at 10am</w:t>
      </w:r>
    </w:p>
    <w:p w:rsidR="00BA54F9" w:rsidRDefault="00BA54F9" w:rsidP="00C65308">
      <w:pPr>
        <w:pStyle w:val="ListParagraph"/>
        <w:numPr>
          <w:ilvl w:val="0"/>
          <w:numId w:val="5"/>
        </w:numPr>
      </w:pPr>
      <w:r>
        <w:t>PERB Feb 3 on completion coaches</w:t>
      </w:r>
    </w:p>
    <w:p w:rsidR="00BA54F9" w:rsidRDefault="00BA54F9" w:rsidP="00C65308">
      <w:pPr>
        <w:pStyle w:val="ListParagraph"/>
        <w:numPr>
          <w:ilvl w:val="0"/>
          <w:numId w:val="5"/>
        </w:numPr>
      </w:pPr>
      <w:r>
        <w:t>WPIE hearing on March 3  April 26</w:t>
      </w:r>
    </w:p>
    <w:p w:rsidR="00BA54F9" w:rsidRDefault="00BA54F9" w:rsidP="00C65308">
      <w:pPr>
        <w:pStyle w:val="ListParagraph"/>
        <w:numPr>
          <w:ilvl w:val="0"/>
          <w:numId w:val="5"/>
        </w:numPr>
      </w:pPr>
      <w:r>
        <w:t>Date of meeting of mobilization committee to be determined</w:t>
      </w:r>
    </w:p>
    <w:p w:rsidR="00BA54F9" w:rsidRDefault="00BA54F9" w:rsidP="00C65308">
      <w:pPr>
        <w:pStyle w:val="ListParagraph"/>
        <w:numPr>
          <w:ilvl w:val="0"/>
          <w:numId w:val="5"/>
        </w:numPr>
      </w:pPr>
      <w:r>
        <w:t>CSEA filed improper practice charge</w:t>
      </w:r>
    </w:p>
    <w:p w:rsidR="00755CCF" w:rsidRPr="00BA54F9" w:rsidRDefault="00BA54F9" w:rsidP="00BA54F9">
      <w:pPr>
        <w:rPr>
          <w:b/>
        </w:rPr>
      </w:pPr>
      <w:r w:rsidRPr="00BA54F9">
        <w:rPr>
          <w:b/>
        </w:rPr>
        <w:t xml:space="preserve">Adjournment </w:t>
      </w:r>
    </w:p>
    <w:sectPr w:rsidR="00755CCF" w:rsidRPr="00BA54F9" w:rsidSect="0098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70829"/>
    <w:multiLevelType w:val="hybridMultilevel"/>
    <w:tmpl w:val="95A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A4913"/>
    <w:multiLevelType w:val="hybridMultilevel"/>
    <w:tmpl w:val="887A1720"/>
    <w:lvl w:ilvl="0" w:tplc="F712F7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6509D1"/>
    <w:multiLevelType w:val="hybridMultilevel"/>
    <w:tmpl w:val="E8BE7D84"/>
    <w:lvl w:ilvl="0" w:tplc="FB742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97EE2"/>
    <w:multiLevelType w:val="hybridMultilevel"/>
    <w:tmpl w:val="1474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D5639"/>
    <w:multiLevelType w:val="hybridMultilevel"/>
    <w:tmpl w:val="1318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7C"/>
    <w:rsid w:val="004C2CE9"/>
    <w:rsid w:val="006C457C"/>
    <w:rsid w:val="00755CCF"/>
    <w:rsid w:val="009805A4"/>
    <w:rsid w:val="00BA54F9"/>
    <w:rsid w:val="00C65308"/>
    <w:rsid w:val="00CB3450"/>
    <w:rsid w:val="00D6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A5E35-E9B2-4DB4-A8D0-A2FB2338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Zemcov, Alex</dc:creator>
  <cp:lastModifiedBy>Zaluda, Scott</cp:lastModifiedBy>
  <cp:revision>2</cp:revision>
  <dcterms:created xsi:type="dcterms:W3CDTF">2016-03-02T21:47:00Z</dcterms:created>
  <dcterms:modified xsi:type="dcterms:W3CDTF">2016-03-02T21:47:00Z</dcterms:modified>
</cp:coreProperties>
</file>